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846E2" w:rsidP="00E846E2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НАРОДНА СКУПШТИНА</w:t>
      </w:r>
    </w:p>
    <w:p w:rsidR="00E846E2" w:rsidRPr="00487490" w:rsidRDefault="00E846E2" w:rsidP="00E846E2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A23929" w:rsidRDefault="00E846E2" w:rsidP="00A23929">
      <w:pPr>
        <w:jc w:val="both"/>
      </w:pPr>
      <w:r w:rsidRPr="00487490">
        <w:rPr>
          <w:lang w:val="ru-RU"/>
        </w:rPr>
        <w:t>и контролу трошења јавних средстава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Pr="00C91FA8">
        <w:rPr>
          <w:lang w:val="ru-RU"/>
        </w:rPr>
        <w:t>Број</w:t>
      </w:r>
      <w:r>
        <w:rPr>
          <w:lang w:val="sr-Latn-RS"/>
        </w:rPr>
        <w:t>:</w:t>
      </w:r>
      <w:r w:rsidRPr="00C91FA8">
        <w:rPr>
          <w:lang w:val="ru-RU"/>
        </w:rPr>
        <w:t xml:space="preserve"> 06-2/</w:t>
      </w:r>
      <w:r w:rsidRPr="00C91FA8">
        <w:rPr>
          <w:lang w:val="sr-Cyrl-RS"/>
        </w:rPr>
        <w:t>75</w:t>
      </w:r>
      <w:r w:rsidRPr="00C91FA8">
        <w:rPr>
          <w:lang w:val="ru-RU"/>
        </w:rPr>
        <w:t>-1</w:t>
      </w:r>
      <w:r w:rsidRPr="00C91FA8">
        <w:rPr>
          <w:lang w:val="sr-Cyrl-RS"/>
        </w:rPr>
        <w:t>7</w:t>
      </w:r>
    </w:p>
    <w:p w:rsidR="00E846E2" w:rsidRPr="00487490" w:rsidRDefault="00E846E2" w:rsidP="00E846E2">
      <w:pPr>
        <w:jc w:val="both"/>
        <w:rPr>
          <w:lang w:val="ru-RU"/>
        </w:rPr>
      </w:pPr>
      <w:r>
        <w:t>11. мај 2017</w:t>
      </w:r>
      <w:r w:rsidRPr="00487490">
        <w:rPr>
          <w:lang w:val="ru-RU"/>
        </w:rPr>
        <w:t>. године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Б е о г р а д</w:t>
      </w:r>
    </w:p>
    <w:p w:rsidR="00E846E2" w:rsidRDefault="00E846E2" w:rsidP="00E846E2">
      <w:pPr>
        <w:jc w:val="center"/>
      </w:pPr>
    </w:p>
    <w:p w:rsidR="00E846E2" w:rsidRDefault="00E846E2" w:rsidP="00E846E2">
      <w:pPr>
        <w:jc w:val="center"/>
      </w:pPr>
    </w:p>
    <w:p w:rsidR="00E846E2" w:rsidRPr="007B40A8" w:rsidRDefault="00E846E2" w:rsidP="00E846E2">
      <w:pPr>
        <w:jc w:val="center"/>
      </w:pPr>
    </w:p>
    <w:p w:rsidR="00E846E2" w:rsidRPr="00487490" w:rsidRDefault="00E846E2" w:rsidP="00E846E2">
      <w:pPr>
        <w:jc w:val="center"/>
      </w:pPr>
      <w:r w:rsidRPr="00487490">
        <w:t>ЗАПИСНИК</w:t>
      </w:r>
    </w:p>
    <w:p w:rsidR="00E846E2" w:rsidRPr="00487490" w:rsidRDefault="00E846E2" w:rsidP="00A23929">
      <w:pPr>
        <w:jc w:val="center"/>
      </w:pPr>
      <w:r>
        <w:t>20</w:t>
      </w:r>
      <w:r w:rsidRPr="00487490">
        <w:t>. СЕДНИЦЕ ОДБОРА ЗА ФИНАНСИЈЕ,</w:t>
      </w:r>
      <w:r w:rsidR="00A23929">
        <w:t xml:space="preserve"> </w:t>
      </w:r>
      <w:r w:rsidRPr="00487490">
        <w:t xml:space="preserve">РЕПУБЛИЧКИ  БУЏЕТ И КОНТРОЛУ ТРОШЕЊА ЈАВНИХ СРЕДСТАВА,ОДРЖАНЕ </w:t>
      </w:r>
      <w:r>
        <w:t>11.</w:t>
      </w:r>
      <w:r w:rsidR="00A23929">
        <w:t xml:space="preserve"> МАЈА</w:t>
      </w:r>
      <w:r w:rsidRPr="00487490">
        <w:t xml:space="preserve"> 201</w:t>
      </w:r>
      <w:r>
        <w:t>7</w:t>
      </w:r>
      <w:r w:rsidRPr="00487490">
        <w:t>. ГОДИНЕ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E846E2" w:rsidP="00E846E2">
      <w:pPr>
        <w:ind w:firstLine="720"/>
        <w:jc w:val="both"/>
      </w:pPr>
      <w:r w:rsidRPr="00487490">
        <w:t>Седница</w:t>
      </w:r>
      <w:r>
        <w:t xml:space="preserve"> </w:t>
      </w:r>
      <w:r w:rsidRPr="00487490">
        <w:t>је</w:t>
      </w:r>
      <w:r>
        <w:t xml:space="preserve"> </w:t>
      </w:r>
      <w:r w:rsidRPr="00487490">
        <w:t xml:space="preserve">почела у </w:t>
      </w:r>
      <w:r>
        <w:t>8,45</w:t>
      </w:r>
      <w:r w:rsidR="00A23929">
        <w:t xml:space="preserve"> </w:t>
      </w:r>
      <w:r w:rsidRPr="00487490">
        <w:t>часова.</w:t>
      </w:r>
    </w:p>
    <w:p w:rsidR="00E846E2" w:rsidRPr="00571C88" w:rsidRDefault="00E846E2" w:rsidP="00E846E2">
      <w:pPr>
        <w:ind w:firstLine="720"/>
        <w:jc w:val="both"/>
      </w:pPr>
    </w:p>
    <w:p w:rsidR="00A23929" w:rsidRDefault="00A23929" w:rsidP="00A23929">
      <w:pPr>
        <w:ind w:firstLine="720"/>
        <w:jc w:val="both"/>
      </w:pPr>
      <w:r>
        <w:t xml:space="preserve">Седници </w:t>
      </w:r>
      <w:r w:rsidRPr="00487490">
        <w:t>је</w:t>
      </w:r>
      <w:r>
        <w:t xml:space="preserve"> </w:t>
      </w:r>
      <w:r w:rsidRPr="00487490">
        <w:t>председавала</w:t>
      </w:r>
      <w:r>
        <w:t xml:space="preserve"> </w:t>
      </w:r>
      <w:r w:rsidRPr="00487490">
        <w:t>др</w:t>
      </w:r>
      <w:r>
        <w:t xml:space="preserve"> </w:t>
      </w:r>
      <w:r w:rsidRPr="00487490">
        <w:t>АлександраТомић, председник</w:t>
      </w:r>
      <w:r>
        <w:t xml:space="preserve"> </w:t>
      </w:r>
      <w:r w:rsidRPr="00487490">
        <w:t>Одбора.</w:t>
      </w:r>
    </w:p>
    <w:p w:rsidR="00A23929" w:rsidRPr="00487490" w:rsidRDefault="00A23929" w:rsidP="00A23929">
      <w:pPr>
        <w:ind w:firstLine="720"/>
        <w:jc w:val="both"/>
      </w:pPr>
    </w:p>
    <w:p w:rsidR="00A23929" w:rsidRPr="00A23929" w:rsidRDefault="00A23929" w:rsidP="00A23929">
      <w:pPr>
        <w:ind w:firstLine="720"/>
        <w:jc w:val="both"/>
        <w:rPr>
          <w:color w:val="000000" w:themeColor="text1"/>
        </w:rPr>
      </w:pPr>
      <w:r w:rsidRPr="00487490">
        <w:t>Седници</w:t>
      </w:r>
      <w:r>
        <w:t xml:space="preserve"> </w:t>
      </w:r>
      <w:r w:rsidRPr="00487490">
        <w:t>су</w:t>
      </w:r>
      <w:r>
        <w:t xml:space="preserve"> </w:t>
      </w:r>
      <w:r w:rsidRPr="00487490">
        <w:t>присуствовали</w:t>
      </w:r>
      <w:r>
        <w:t xml:space="preserve"> </w:t>
      </w:r>
      <w:r w:rsidRPr="00487490">
        <w:t>чланови</w:t>
      </w:r>
      <w:r>
        <w:t xml:space="preserve"> </w:t>
      </w:r>
      <w:r w:rsidRPr="00487490">
        <w:t xml:space="preserve">Одбора: </w:t>
      </w:r>
      <w:r>
        <w:t>Верољуб Арсић, Горан Ковачевић, Радмило Костић,</w:t>
      </w:r>
      <w:r w:rsidRPr="00C7095A">
        <w:rPr>
          <w:color w:val="000000" w:themeColor="text1"/>
        </w:rPr>
        <w:t xml:space="preserve"> </w:t>
      </w:r>
      <w:r>
        <w:rPr>
          <w:color w:val="000000" w:themeColor="text1"/>
        </w:rPr>
        <w:t>Зоран Бојанић</w:t>
      </w:r>
      <w:r>
        <w:rPr>
          <w:color w:val="000000" w:themeColor="text1"/>
          <w:lang w:val="sr-Cyrl-RS"/>
        </w:rPr>
        <w:t>,</w:t>
      </w:r>
      <w:r>
        <w:t xml:space="preserve"> Оливера Пешић, Душан Бајатовић, Милорад Мирчић, Горан Ћирић, Милорад Мијатовић, Момо Чолаковић, Милан Лапчевић, </w:t>
      </w:r>
      <w:r>
        <w:rPr>
          <w:lang w:val="sr-Cyrl-RS"/>
        </w:rPr>
        <w:t xml:space="preserve">и </w:t>
      </w:r>
      <w:r>
        <w:t>Золтан Пек</w:t>
      </w:r>
      <w:r>
        <w:rPr>
          <w:color w:val="000000" w:themeColor="text1"/>
        </w:rPr>
        <w:t>.</w:t>
      </w:r>
    </w:p>
    <w:p w:rsidR="00A23929" w:rsidRPr="00A23929" w:rsidRDefault="00A23929" w:rsidP="00A23929">
      <w:pPr>
        <w:ind w:firstLine="720"/>
        <w:jc w:val="both"/>
        <w:rPr>
          <w:color w:val="000000" w:themeColor="text1"/>
        </w:rPr>
      </w:pPr>
      <w:r w:rsidRPr="00487490">
        <w:rPr>
          <w:color w:val="000000" w:themeColor="text1"/>
        </w:rPr>
        <w:t>Седници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су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присуствовали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заменици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чланова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Одбора: Србислав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Филиповић (заменик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Жике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Гојковића)</w:t>
      </w:r>
      <w:r>
        <w:rPr>
          <w:color w:val="000000" w:themeColor="text1"/>
        </w:rPr>
        <w:t>, Ђорђе Косанић (заменик Војислава Вујића).</w:t>
      </w:r>
    </w:p>
    <w:p w:rsidR="00A23929" w:rsidRPr="00A23929" w:rsidRDefault="00A23929" w:rsidP="00A23929">
      <w:pPr>
        <w:ind w:firstLine="720"/>
        <w:jc w:val="both"/>
        <w:rPr>
          <w:color w:val="000000" w:themeColor="text1"/>
        </w:rPr>
      </w:pPr>
      <w:r w:rsidRPr="00487490">
        <w:rPr>
          <w:color w:val="000000" w:themeColor="text1"/>
        </w:rPr>
        <w:t>Седници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нису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присуствовали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чланови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Одбора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Зоран Красић и Саша Радуловић,</w:t>
      </w:r>
      <w:r>
        <w:rPr>
          <w:color w:val="000000" w:themeColor="text1"/>
          <w:lang w:val="sr-Cyrl-RS"/>
        </w:rPr>
        <w:t xml:space="preserve"> </w:t>
      </w:r>
      <w:r w:rsidRPr="00487490">
        <w:rPr>
          <w:color w:val="000000" w:themeColor="text1"/>
        </w:rPr>
        <w:t>нити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њихови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 xml:space="preserve">заменици. </w:t>
      </w:r>
    </w:p>
    <w:p w:rsidR="00A23929" w:rsidRPr="009A6248" w:rsidRDefault="00A23929" w:rsidP="00A23929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Седници су,</w:t>
      </w:r>
      <w:r>
        <w:rPr>
          <w:color w:val="000000" w:themeColor="text1"/>
          <w:lang w:val="sr-Cyrl-RS"/>
        </w:rPr>
        <w:t xml:space="preserve"> као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 xml:space="preserve">повереници </w:t>
      </w:r>
      <w:r>
        <w:rPr>
          <w:color w:val="000000" w:themeColor="text1"/>
        </w:rPr>
        <w:t>представни</w:t>
      </w:r>
      <w:r>
        <w:rPr>
          <w:color w:val="000000" w:themeColor="text1"/>
          <w:lang w:val="sr-Cyrl-RS"/>
        </w:rPr>
        <w:t>ка</w:t>
      </w:r>
      <w:r>
        <w:rPr>
          <w:color w:val="000000" w:themeColor="text1"/>
        </w:rPr>
        <w:t xml:space="preserve"> предлагача закона</w:t>
      </w:r>
      <w:r>
        <w:rPr>
          <w:color w:val="000000" w:themeColor="text1"/>
          <w:lang w:val="sr-Cyrl-RS"/>
        </w:rPr>
        <w:t>,</w:t>
      </w:r>
      <w:r>
        <w:rPr>
          <w:color w:val="000000" w:themeColor="text1"/>
        </w:rPr>
        <w:t xml:space="preserve"> присуствовали: Бранко Дрчелић, в.д. директорa Управе за јавни дуг, Славица Јелача, помоћник министра правде, Драгана Ратковић,виши саветник,  руководилац Групе за пројектне и програмске зајмове Управ</w:t>
      </w:r>
      <w:r>
        <w:rPr>
          <w:color w:val="000000" w:themeColor="text1"/>
          <w:lang w:val="sr-Cyrl-RS"/>
        </w:rPr>
        <w:t>е</w:t>
      </w:r>
      <w:r>
        <w:rPr>
          <w:color w:val="000000" w:themeColor="text1"/>
        </w:rPr>
        <w:t xml:space="preserve"> за јавни дуг.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A23929" w:rsidP="00A23929">
      <w:pPr>
        <w:ind w:firstLine="720"/>
        <w:jc w:val="both"/>
      </w:pPr>
      <w:r w:rsidRPr="00487490">
        <w:t>На</w:t>
      </w:r>
      <w:r>
        <w:t xml:space="preserve"> предлог председника Одбора, Одбор је већином гласова (девет„за“</w:t>
      </w:r>
      <w:r w:rsidR="009B1D48">
        <w:t>, један  члан</w:t>
      </w:r>
      <w:r>
        <w:t xml:space="preserve"> Одбора није гласао)</w:t>
      </w:r>
      <w:r w:rsidRPr="00487490">
        <w:t>,  утврдио</w:t>
      </w:r>
      <w:r>
        <w:t xml:space="preserve"> </w:t>
      </w:r>
      <w:r w:rsidRPr="00487490">
        <w:t>следећи</w:t>
      </w:r>
    </w:p>
    <w:p w:rsidR="00A23929" w:rsidRPr="00487490" w:rsidRDefault="00A23929" w:rsidP="00A23929">
      <w:pPr>
        <w:ind w:firstLine="720"/>
        <w:jc w:val="both"/>
      </w:pPr>
    </w:p>
    <w:p w:rsidR="00E846E2" w:rsidRDefault="00E846E2" w:rsidP="00E846E2">
      <w:pPr>
        <w:jc w:val="center"/>
      </w:pPr>
      <w:r w:rsidRPr="00DA3E43">
        <w:t>Д н е в н и   р е д :</w:t>
      </w:r>
    </w:p>
    <w:p w:rsidR="00E846E2" w:rsidRPr="000361E5" w:rsidRDefault="00E846E2" w:rsidP="00E846E2">
      <w:pPr>
        <w:jc w:val="both"/>
      </w:pPr>
    </w:p>
    <w:p w:rsidR="00E846E2" w:rsidRDefault="00E846E2" w:rsidP="00E846E2">
      <w:pPr>
        <w:widowControl w:val="0"/>
        <w:numPr>
          <w:ilvl w:val="0"/>
          <w:numId w:val="1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rFonts w:cs="Arial"/>
          <w:bCs/>
          <w:lang w:val="sr-Cyrl-CS"/>
        </w:rPr>
        <w:t xml:space="preserve">  </w:t>
      </w:r>
      <w:r w:rsidR="002B458A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 xml:space="preserve">Предлог закона о </w:t>
      </w:r>
      <w:r>
        <w:rPr>
          <w:rFonts w:cs="Arial"/>
        </w:rPr>
        <w:t>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</w:t>
      </w:r>
      <w:r>
        <w:rPr>
          <w:rFonts w:cs="Arial"/>
          <w:bCs/>
          <w:lang w:val="sr-Cyrl-CS"/>
        </w:rPr>
        <w:t xml:space="preserve">, </w:t>
      </w:r>
      <w:r>
        <w:rPr>
          <w:rFonts w:cs="Arial"/>
          <w:lang w:val="sr-Cyrl-CS"/>
        </w:rPr>
        <w:t>који је поднела Влада (број 400-353/17 од 17. фебруара 2017. године);</w:t>
      </w:r>
    </w:p>
    <w:p w:rsidR="00E846E2" w:rsidRPr="00A23929" w:rsidRDefault="00A23929" w:rsidP="00E846E2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rFonts w:cs="Arial"/>
          <w:bCs/>
        </w:rPr>
        <w:t xml:space="preserve">   </w:t>
      </w:r>
      <w:r w:rsidR="00E846E2">
        <w:rPr>
          <w:rFonts w:cs="Arial"/>
          <w:bCs/>
          <w:lang w:val="sr-Cyrl-CS"/>
        </w:rPr>
        <w:t xml:space="preserve">Предлог </w:t>
      </w:r>
      <w:r w:rsidR="00E846E2" w:rsidRPr="00EC19BD">
        <w:rPr>
          <w:rFonts w:cs="Arial"/>
          <w:bCs/>
          <w:lang w:val="sr-Cyrl-CS"/>
        </w:rPr>
        <w:t xml:space="preserve">закона о </w:t>
      </w:r>
      <w:r w:rsidR="00E846E2" w:rsidRPr="00EC19BD">
        <w:rPr>
          <w:rFonts w:cs="Arial"/>
        </w:rPr>
        <w:t>потврђивању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Финансијског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уговора ''Унапређење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објеката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правосудних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органа Б'' између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Републике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Србије и Европске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инвестиционе</w:t>
      </w:r>
      <w:r w:rsidR="00E846E2">
        <w:rPr>
          <w:rFonts w:cs="Arial"/>
        </w:rPr>
        <w:t xml:space="preserve"> </w:t>
      </w:r>
      <w:r w:rsidR="00E846E2" w:rsidRPr="00EC19BD">
        <w:rPr>
          <w:rFonts w:cs="Arial"/>
        </w:rPr>
        <w:t>банке</w:t>
      </w:r>
      <w:r w:rsidR="00E846E2" w:rsidRPr="00EC19BD">
        <w:rPr>
          <w:rFonts w:cs="Arial"/>
          <w:bCs/>
          <w:lang w:val="sr-Cyrl-CS"/>
        </w:rPr>
        <w:t xml:space="preserve">, </w:t>
      </w:r>
      <w:r w:rsidR="00E846E2" w:rsidRPr="00EC19BD">
        <w:rPr>
          <w:rFonts w:cs="Arial"/>
          <w:lang w:val="sr-Cyrl-CS"/>
        </w:rPr>
        <w:t>који је поднела Влада (број 011-18/17 од 4. јануара 2017. године).</w:t>
      </w:r>
    </w:p>
    <w:p w:rsidR="00A23929" w:rsidRPr="00EC19BD" w:rsidRDefault="00A23929" w:rsidP="00A23929">
      <w:pPr>
        <w:pStyle w:val="ListParagraph"/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r w:rsidRPr="00A23929">
        <w:rPr>
          <w:bCs/>
          <w:color w:val="000000" w:themeColor="text1"/>
        </w:rPr>
        <w:t>Пре преласка на рад по утврђеном дневном реду Одбор је већином гласова</w:t>
      </w:r>
      <w:r w:rsidRPr="00A23929">
        <w:rPr>
          <w:rFonts w:cs="Arial"/>
          <w:u w:val="single"/>
          <w:lang w:val="sr-Cyrl-RS"/>
        </w:rPr>
        <w:t xml:space="preserve"> </w:t>
      </w:r>
      <w:r w:rsidRPr="00A23929">
        <w:rPr>
          <w:bCs/>
          <w:color w:val="000000" w:themeColor="text1"/>
        </w:rPr>
        <w:t>усвојио записник са19.</w:t>
      </w:r>
      <w:r>
        <w:rPr>
          <w:bCs/>
          <w:color w:val="000000" w:themeColor="text1"/>
        </w:rPr>
        <w:t xml:space="preserve"> </w:t>
      </w:r>
      <w:r w:rsidRPr="00A23929">
        <w:rPr>
          <w:bCs/>
          <w:color w:val="000000" w:themeColor="text1"/>
        </w:rPr>
        <w:t>седнице</w:t>
      </w:r>
      <w:r w:rsidRPr="00A23929">
        <w:rPr>
          <w:bCs/>
          <w:color w:val="000000" w:themeColor="text1"/>
          <w:lang w:val="sr-Cyrl-RS"/>
        </w:rPr>
        <w:t xml:space="preserve"> </w:t>
      </w:r>
      <w:r w:rsidRPr="00A23929">
        <w:rPr>
          <w:bCs/>
          <w:color w:val="000000" w:themeColor="text1"/>
        </w:rPr>
        <w:t>Одбора.</w:t>
      </w:r>
    </w:p>
    <w:p w:rsidR="00E846E2" w:rsidRDefault="00E846E2" w:rsidP="00A23929">
      <w:pPr>
        <w:ind w:firstLine="720"/>
        <w:jc w:val="both"/>
        <w:rPr>
          <w:lang w:eastAsia="en-GB"/>
        </w:rPr>
      </w:pPr>
      <w:r w:rsidRPr="00FE3EA6">
        <w:rPr>
          <w:lang w:val="sr-Cyrl-CS" w:eastAsia="en-GB"/>
        </w:rPr>
        <w:t>Одбор је</w:t>
      </w:r>
      <w:r w:rsidR="00A23929">
        <w:rPr>
          <w:lang w:eastAsia="en-GB"/>
        </w:rPr>
        <w:t>,</w:t>
      </w:r>
      <w:r w:rsidRPr="00FE3EA6">
        <w:rPr>
          <w:lang w:val="sr-Cyrl-CS" w:eastAsia="en-GB"/>
        </w:rPr>
        <w:t xml:space="preserve"> на предлог председника</w:t>
      </w:r>
      <w:r w:rsidR="000637D8">
        <w:rPr>
          <w:lang w:val="sr-Cyrl-CS" w:eastAsia="en-GB"/>
        </w:rPr>
        <w:t xml:space="preserve"> Одбора</w:t>
      </w:r>
      <w:r w:rsidRPr="00FE3EA6">
        <w:rPr>
          <w:lang w:val="sr-Cyrl-CS" w:eastAsia="en-GB"/>
        </w:rPr>
        <w:t xml:space="preserve">, већином гласова одлучио </w:t>
      </w:r>
      <w:r w:rsidRPr="00FE3EA6">
        <w:rPr>
          <w:lang w:eastAsia="en-GB"/>
        </w:rPr>
        <w:t>да</w:t>
      </w:r>
      <w:r>
        <w:rPr>
          <w:lang w:eastAsia="en-GB"/>
        </w:rPr>
        <w:t xml:space="preserve"> се о предложеним тачкама дневног реда,</w:t>
      </w:r>
      <w:r w:rsidRPr="00FE3EA6">
        <w:rPr>
          <w:lang w:eastAsia="en-GB"/>
        </w:rPr>
        <w:t xml:space="preserve"> </w:t>
      </w:r>
      <w:r w:rsidR="002B163E">
        <w:rPr>
          <w:lang w:val="sr-Cyrl-RS" w:eastAsia="en-GB"/>
        </w:rPr>
        <w:t>у</w:t>
      </w:r>
      <w:r w:rsidR="00A23929" w:rsidRPr="00FE3EA6">
        <w:rPr>
          <w:lang w:eastAsia="en-GB"/>
        </w:rPr>
        <w:t xml:space="preserve"> скл</w:t>
      </w:r>
      <w:r w:rsidR="00A23929">
        <w:rPr>
          <w:lang w:eastAsia="en-GB"/>
        </w:rPr>
        <w:t>аду са чланом 76. Пословника НС,</w:t>
      </w:r>
      <w:r w:rsidR="00A23929" w:rsidRPr="00FE3EA6">
        <w:rPr>
          <w:lang w:eastAsia="en-GB"/>
        </w:rPr>
        <w:t xml:space="preserve"> </w:t>
      </w:r>
      <w:r w:rsidRPr="00FE3EA6">
        <w:rPr>
          <w:lang w:eastAsia="en-GB"/>
        </w:rPr>
        <w:t>о</w:t>
      </w:r>
      <w:r>
        <w:rPr>
          <w:lang w:eastAsia="en-GB"/>
        </w:rPr>
        <w:t xml:space="preserve">бави </w:t>
      </w:r>
      <w:r w:rsidR="00A23929">
        <w:rPr>
          <w:lang w:eastAsia="en-GB"/>
        </w:rPr>
        <w:t xml:space="preserve">заједнички </w:t>
      </w:r>
      <w:r>
        <w:rPr>
          <w:lang w:eastAsia="en-GB"/>
        </w:rPr>
        <w:t>претрес</w:t>
      </w:r>
      <w:r w:rsidR="00A23929">
        <w:rPr>
          <w:lang w:eastAsia="en-GB"/>
        </w:rPr>
        <w:t>,</w:t>
      </w:r>
      <w:r>
        <w:rPr>
          <w:lang w:eastAsia="en-GB"/>
        </w:rPr>
        <w:t xml:space="preserve"> а да се о свакој тачки днев</w:t>
      </w:r>
      <w:r w:rsidR="000637D8">
        <w:rPr>
          <w:lang w:eastAsia="en-GB"/>
        </w:rPr>
        <w:t>н</w:t>
      </w:r>
      <w:r>
        <w:rPr>
          <w:lang w:eastAsia="en-GB"/>
        </w:rPr>
        <w:t>ог реда изјашњава појединачно.</w:t>
      </w:r>
    </w:p>
    <w:p w:rsidR="00E846E2" w:rsidRDefault="00E846E2" w:rsidP="00E846E2">
      <w:pPr>
        <w:ind w:firstLine="720"/>
        <w:jc w:val="both"/>
        <w:rPr>
          <w:color w:val="000000" w:themeColor="text1"/>
        </w:rPr>
      </w:pPr>
      <w:r>
        <w:rPr>
          <w:lang w:eastAsia="en-GB"/>
        </w:rPr>
        <w:lastRenderedPageBreak/>
        <w:t xml:space="preserve">Предложене законе образложио је Бранко Дрчелић, </w:t>
      </w:r>
      <w:r>
        <w:rPr>
          <w:color w:val="000000" w:themeColor="text1"/>
        </w:rPr>
        <w:t>в.д. директор</w:t>
      </w:r>
      <w:r w:rsidR="00EC2668">
        <w:rPr>
          <w:color w:val="000000" w:themeColor="text1"/>
        </w:rPr>
        <w:t>a</w:t>
      </w:r>
      <w:r>
        <w:rPr>
          <w:color w:val="000000" w:themeColor="text1"/>
        </w:rPr>
        <w:t xml:space="preserve"> Управе за јавни дуг из  Министарства финансија. </w:t>
      </w:r>
    </w:p>
    <w:p w:rsidR="00E846E2" w:rsidRPr="004A13CA" w:rsidRDefault="00E846E2" w:rsidP="00E846E2">
      <w:pPr>
        <w:jc w:val="both"/>
        <w:rPr>
          <w:color w:val="000000" w:themeColor="text1"/>
        </w:rPr>
      </w:pPr>
    </w:p>
    <w:p w:rsidR="00E846E2" w:rsidRPr="002B163E" w:rsidRDefault="00E846E2" w:rsidP="002B163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У дискусији су учествовали Горан Ћирић, Милан Лапчевић, Д</w:t>
      </w:r>
      <w:r w:rsidR="000637D8">
        <w:rPr>
          <w:color w:val="000000" w:themeColor="text1"/>
        </w:rPr>
        <w:t xml:space="preserve">ушан Бајатовић, </w:t>
      </w:r>
      <w:r>
        <w:rPr>
          <w:color w:val="000000" w:themeColor="text1"/>
        </w:rPr>
        <w:t>Верољуб Арсић</w:t>
      </w:r>
      <w:r w:rsidR="000637D8">
        <w:rPr>
          <w:color w:val="000000" w:themeColor="text1"/>
        </w:rPr>
        <w:t xml:space="preserve"> и Милорад Мирчић</w:t>
      </w:r>
      <w:r>
        <w:rPr>
          <w:color w:val="000000" w:themeColor="text1"/>
        </w:rPr>
        <w:t>.</w:t>
      </w:r>
    </w:p>
    <w:p w:rsidR="00DB6E44" w:rsidRDefault="00E846E2" w:rsidP="00E846E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У свом излагању Го</w:t>
      </w:r>
      <w:r w:rsidR="00DB6E44">
        <w:rPr>
          <w:color w:val="000000" w:themeColor="text1"/>
        </w:rPr>
        <w:t xml:space="preserve">ран Ћирић је поставио питање </w:t>
      </w:r>
      <w:r w:rsidR="00DB6E44">
        <w:rPr>
          <w:color w:val="000000" w:themeColor="text1"/>
          <w:lang w:val="sr-Cyrl-RS"/>
        </w:rPr>
        <w:t>каква</w:t>
      </w:r>
      <w:r>
        <w:rPr>
          <w:color w:val="000000" w:themeColor="text1"/>
        </w:rPr>
        <w:t xml:space="preserve"> су очекивања </w:t>
      </w:r>
      <w:r w:rsidR="00DB6E44">
        <w:rPr>
          <w:color w:val="000000" w:themeColor="text1"/>
          <w:lang w:val="sr-Cyrl-RS"/>
        </w:rPr>
        <w:t>од</w:t>
      </w:r>
      <w:r w:rsidR="00DB6E44">
        <w:rPr>
          <w:color w:val="000000" w:themeColor="text1"/>
        </w:rPr>
        <w:t xml:space="preserve"> ових </w:t>
      </w:r>
      <w:r w:rsidR="00DB6E44">
        <w:rPr>
          <w:color w:val="000000" w:themeColor="text1"/>
          <w:lang w:val="sr-Cyrl-RS"/>
        </w:rPr>
        <w:t>споразума</w:t>
      </w:r>
      <w:r>
        <w:rPr>
          <w:color w:val="000000" w:themeColor="text1"/>
        </w:rPr>
        <w:t xml:space="preserve"> и </w:t>
      </w:r>
      <w:r w:rsidR="00891312">
        <w:rPr>
          <w:color w:val="000000" w:themeColor="text1"/>
          <w:lang w:val="sr-Cyrl-RS"/>
        </w:rPr>
        <w:t xml:space="preserve">нагласио </w:t>
      </w:r>
      <w:r w:rsidR="00891312">
        <w:rPr>
          <w:color w:val="000000" w:themeColor="text1"/>
        </w:rPr>
        <w:t xml:space="preserve">да је важно да </w:t>
      </w:r>
      <w:r w:rsidR="00891312">
        <w:rPr>
          <w:color w:val="000000" w:themeColor="text1"/>
          <w:lang w:val="sr-Cyrl-RS"/>
        </w:rPr>
        <w:t>народни посланици добију</w:t>
      </w:r>
      <w:r>
        <w:rPr>
          <w:color w:val="000000" w:themeColor="text1"/>
        </w:rPr>
        <w:t xml:space="preserve"> информацију о еф</w:t>
      </w:r>
      <w:r w:rsidR="00891312">
        <w:rPr>
          <w:color w:val="000000" w:themeColor="text1"/>
        </w:rPr>
        <w:t xml:space="preserve">ектима из претходних задужења </w:t>
      </w:r>
      <w:r w:rsidR="00891312">
        <w:rPr>
          <w:color w:val="000000" w:themeColor="text1"/>
          <w:lang w:val="sr-Cyrl-RS"/>
        </w:rPr>
        <w:t>како</w:t>
      </w:r>
      <w:r>
        <w:rPr>
          <w:color w:val="000000" w:themeColor="text1"/>
        </w:rPr>
        <w:t xml:space="preserve"> би могли да </w:t>
      </w:r>
      <w:r w:rsidR="00891312">
        <w:rPr>
          <w:color w:val="000000" w:themeColor="text1"/>
          <w:lang w:val="sr-Cyrl-RS"/>
        </w:rPr>
        <w:t>оцене</w:t>
      </w:r>
      <w:r w:rsidR="00891312">
        <w:rPr>
          <w:color w:val="000000" w:themeColor="text1"/>
        </w:rPr>
        <w:t xml:space="preserve"> оправданост</w:t>
      </w:r>
      <w:r>
        <w:rPr>
          <w:color w:val="000000" w:themeColor="text1"/>
        </w:rPr>
        <w:t xml:space="preserve"> оваквог задужења </w:t>
      </w:r>
      <w:r w:rsidR="00891312">
        <w:rPr>
          <w:color w:val="000000" w:themeColor="text1"/>
          <w:lang w:val="sr-Cyrl-RS"/>
        </w:rPr>
        <w:t>ради одлучивања</w:t>
      </w:r>
      <w:r>
        <w:rPr>
          <w:color w:val="000000" w:themeColor="text1"/>
        </w:rPr>
        <w:t xml:space="preserve"> на седници Народ</w:t>
      </w:r>
      <w:r w:rsidR="00922D25">
        <w:rPr>
          <w:color w:val="000000" w:themeColor="text1"/>
        </w:rPr>
        <w:t xml:space="preserve">не скупштине, </w:t>
      </w:r>
    </w:p>
    <w:p w:rsidR="00E846E2" w:rsidRPr="00922D25" w:rsidRDefault="00922D25" w:rsidP="00E846E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Милан Лапчевић </w:t>
      </w:r>
      <w:r w:rsidR="00F35851">
        <w:rPr>
          <w:color w:val="000000" w:themeColor="text1"/>
        </w:rPr>
        <w:t xml:space="preserve">је </w:t>
      </w:r>
      <w:r w:rsidR="009B5B94">
        <w:rPr>
          <w:color w:val="000000" w:themeColor="text1"/>
          <w:lang w:val="sr-Cyrl-RS"/>
        </w:rPr>
        <w:t xml:space="preserve">поводом друге тачке дневног реда </w:t>
      </w:r>
      <w:r w:rsidR="00F35851">
        <w:rPr>
          <w:color w:val="000000" w:themeColor="text1"/>
        </w:rPr>
        <w:t xml:space="preserve">поставио </w:t>
      </w:r>
      <w:r w:rsidR="00F35851" w:rsidRPr="009B5B94">
        <w:t xml:space="preserve">питање </w:t>
      </w:r>
      <w:r w:rsidR="009B5B94" w:rsidRPr="009B5B94">
        <w:t xml:space="preserve">због чега </w:t>
      </w:r>
      <w:r w:rsidR="009B5B94" w:rsidRPr="009B5B94">
        <w:rPr>
          <w:lang w:val="sr-Cyrl-RS"/>
        </w:rPr>
        <w:t xml:space="preserve"> се задужујемо</w:t>
      </w:r>
      <w:r w:rsidR="009B5B94" w:rsidRPr="00C310B0">
        <w:rPr>
          <w:color w:val="00B050"/>
          <w:lang w:val="sr-Cyrl-RS"/>
        </w:rPr>
        <w:t xml:space="preserve"> </w:t>
      </w:r>
      <w:r w:rsidR="00F35851">
        <w:rPr>
          <w:color w:val="000000" w:themeColor="text1"/>
        </w:rPr>
        <w:t xml:space="preserve">уколико већ </w:t>
      </w:r>
      <w:r w:rsidR="009B5B94">
        <w:rPr>
          <w:color w:val="000000" w:themeColor="text1"/>
          <w:lang w:val="sr-Cyrl-RS"/>
        </w:rPr>
        <w:t>постоји</w:t>
      </w:r>
      <w:r w:rsidR="00F35851">
        <w:rPr>
          <w:color w:val="000000" w:themeColor="text1"/>
        </w:rPr>
        <w:t xml:space="preserve"> суфицит у буџету.</w:t>
      </w:r>
    </w:p>
    <w:p w:rsidR="00E846E2" w:rsidRPr="009E6830" w:rsidRDefault="00E846E2" w:rsidP="009E683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 xml:space="preserve">Душан Бајатовић </w:t>
      </w:r>
      <w:r w:rsidR="00CD32B5">
        <w:rPr>
          <w:color w:val="000000" w:themeColor="text1"/>
        </w:rPr>
        <w:t xml:space="preserve">је </w:t>
      </w:r>
      <w:r w:rsidR="002B163E">
        <w:rPr>
          <w:color w:val="000000" w:themeColor="text1"/>
          <w:lang w:val="sr-Cyrl-RS"/>
        </w:rPr>
        <w:t>указао на</w:t>
      </w:r>
      <w:r w:rsidR="002B163E" w:rsidRPr="002B163E">
        <w:rPr>
          <w:color w:val="000000" w:themeColor="text1"/>
        </w:rPr>
        <w:t xml:space="preserve"> </w:t>
      </w:r>
      <w:r w:rsidR="002B163E">
        <w:rPr>
          <w:color w:val="000000" w:themeColor="text1"/>
        </w:rPr>
        <w:t>уште</w:t>
      </w:r>
      <w:r w:rsidR="002B163E">
        <w:rPr>
          <w:color w:val="000000" w:themeColor="text1"/>
          <w:lang w:val="sr-Cyrl-RS"/>
        </w:rPr>
        <w:t>де које су</w:t>
      </w:r>
      <w:r w:rsidR="00CD32B5">
        <w:rPr>
          <w:color w:val="000000" w:themeColor="text1"/>
        </w:rPr>
        <w:t xml:space="preserve"> претходне године </w:t>
      </w:r>
      <w:r w:rsidR="002B163E">
        <w:rPr>
          <w:color w:val="000000" w:themeColor="text1"/>
          <w:lang w:val="sr-Cyrl-RS"/>
        </w:rPr>
        <w:t xml:space="preserve">остварене </w:t>
      </w:r>
      <w:r>
        <w:rPr>
          <w:color w:val="000000" w:themeColor="text1"/>
        </w:rPr>
        <w:t>репрограм</w:t>
      </w:r>
      <w:r w:rsidR="00CD32B5">
        <w:rPr>
          <w:color w:val="000000" w:themeColor="text1"/>
          <w:lang w:val="sr-Cyrl-RS"/>
        </w:rPr>
        <w:t xml:space="preserve">ом </w:t>
      </w:r>
      <w:r>
        <w:rPr>
          <w:color w:val="000000" w:themeColor="text1"/>
        </w:rPr>
        <w:t>скупих дугова</w:t>
      </w:r>
      <w:r w:rsidR="00CD32B5">
        <w:rPr>
          <w:color w:val="000000" w:themeColor="text1"/>
          <w:lang w:val="sr-Cyrl-RS"/>
        </w:rPr>
        <w:t>, објашњавајући</w:t>
      </w:r>
      <w:r>
        <w:rPr>
          <w:color w:val="000000" w:themeColor="text1"/>
        </w:rPr>
        <w:t xml:space="preserve"> да су пре</w:t>
      </w:r>
      <w:r w:rsidR="000938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врем</w:t>
      </w:r>
      <w:r w:rsidR="0009382E">
        <w:rPr>
          <w:color w:val="000000" w:themeColor="text1"/>
        </w:rPr>
        <w:t>ен</w:t>
      </w:r>
      <w:r w:rsidR="0009382E">
        <w:rPr>
          <w:color w:val="000000" w:themeColor="text1"/>
          <w:lang w:val="sr-Cyrl-RS"/>
        </w:rPr>
        <w:t>а</w:t>
      </w:r>
      <w:r w:rsidR="00CD32B5">
        <w:rPr>
          <w:color w:val="000000" w:themeColor="text1"/>
        </w:rPr>
        <w:t xml:space="preserve"> отплаћени најскупљи кредити</w:t>
      </w:r>
      <w:r w:rsidR="00CD32B5">
        <w:rPr>
          <w:color w:val="000000" w:themeColor="text1"/>
          <w:lang w:val="sr-Cyrl-RS"/>
        </w:rPr>
        <w:t>, као и</w:t>
      </w:r>
      <w:r>
        <w:rPr>
          <w:color w:val="000000" w:themeColor="text1"/>
        </w:rPr>
        <w:t xml:space="preserve"> да су за </w:t>
      </w:r>
      <w:r w:rsidR="0009382E">
        <w:rPr>
          <w:color w:val="000000" w:themeColor="text1"/>
          <w:lang w:val="sr-Cyrl-RS"/>
        </w:rPr>
        <w:t>поједине</w:t>
      </w:r>
      <w:r>
        <w:rPr>
          <w:color w:val="000000" w:themeColor="text1"/>
        </w:rPr>
        <w:t xml:space="preserve"> </w:t>
      </w:r>
      <w:r w:rsidR="0009382E">
        <w:rPr>
          <w:color w:val="000000" w:themeColor="text1"/>
        </w:rPr>
        <w:t>кредитне обавезе смањене камат</w:t>
      </w:r>
      <w:r w:rsidR="0009382E">
        <w:rPr>
          <w:color w:val="000000" w:themeColor="text1"/>
          <w:lang w:val="sr-Cyrl-RS"/>
        </w:rPr>
        <w:t>е</w:t>
      </w:r>
      <w:r>
        <w:rPr>
          <w:color w:val="000000" w:themeColor="text1"/>
        </w:rPr>
        <w:t xml:space="preserve">. </w:t>
      </w:r>
      <w:r w:rsidR="00CD32B5">
        <w:rPr>
          <w:color w:val="000000" w:themeColor="text1"/>
          <w:lang w:val="sr-Cyrl-RS"/>
        </w:rPr>
        <w:t xml:space="preserve">Изразио је </w:t>
      </w:r>
      <w:r w:rsidR="00CD32B5">
        <w:rPr>
          <w:color w:val="000000" w:themeColor="text1"/>
        </w:rPr>
        <w:t>над</w:t>
      </w:r>
      <w:r w:rsidR="00CD32B5">
        <w:rPr>
          <w:color w:val="000000" w:themeColor="text1"/>
          <w:lang w:val="sr-Cyrl-RS"/>
        </w:rPr>
        <w:t>у</w:t>
      </w:r>
      <w:r w:rsidR="00CD32B5">
        <w:rPr>
          <w:color w:val="000000" w:themeColor="text1"/>
        </w:rPr>
        <w:t xml:space="preserve"> да ће </w:t>
      </w:r>
      <w:r w:rsidR="002C03D6">
        <w:rPr>
          <w:color w:val="000000" w:themeColor="text1"/>
          <w:lang w:val="sr-Cyrl-RS"/>
        </w:rPr>
        <w:t xml:space="preserve">се </w:t>
      </w:r>
      <w:r w:rsidR="00CD32B5">
        <w:rPr>
          <w:color w:val="000000" w:themeColor="text1"/>
        </w:rPr>
        <w:t xml:space="preserve">увођењем </w:t>
      </w:r>
      <w:r w:rsidR="002C03D6">
        <w:rPr>
          <w:color w:val="000000" w:themeColor="text1"/>
          <w:lang w:val="sr-Cyrl-RS"/>
        </w:rPr>
        <w:t>одговарајућих мера</w:t>
      </w:r>
      <w:r w:rsidR="00CD32B5">
        <w:rPr>
          <w:color w:val="000000" w:themeColor="text1"/>
        </w:rPr>
        <w:t xml:space="preserve"> </w:t>
      </w:r>
      <w:r w:rsidR="002C03D6">
        <w:rPr>
          <w:color w:val="000000" w:themeColor="text1"/>
          <w:lang w:val="sr-Cyrl-RS"/>
        </w:rPr>
        <w:t xml:space="preserve">и </w:t>
      </w:r>
      <w:r w:rsidR="00CD32B5">
        <w:rPr>
          <w:color w:val="000000" w:themeColor="text1"/>
          <w:lang w:val="sr-Cyrl-RS"/>
        </w:rPr>
        <w:t xml:space="preserve">у </w:t>
      </w:r>
      <w:r w:rsidR="00CD32B5">
        <w:rPr>
          <w:color w:val="000000" w:themeColor="text1"/>
        </w:rPr>
        <w:t xml:space="preserve">локалним самоуправама </w:t>
      </w:r>
      <w:r w:rsidR="002C03D6">
        <w:rPr>
          <w:color w:val="000000" w:themeColor="text1"/>
          <w:lang w:val="sr-Cyrl-RS"/>
        </w:rPr>
        <w:t>умањити дуг</w:t>
      </w:r>
      <w:r w:rsidR="002C03D6">
        <w:rPr>
          <w:color w:val="000000" w:themeColor="text1"/>
        </w:rPr>
        <w:t xml:space="preserve"> опште државе</w:t>
      </w:r>
      <w:r w:rsidR="002C03D6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</w:rPr>
        <w:t xml:space="preserve">Истакао је да сматра да је </w:t>
      </w:r>
      <w:r w:rsidR="0009382E">
        <w:rPr>
          <w:color w:val="000000" w:themeColor="text1"/>
        </w:rPr>
        <w:t xml:space="preserve">исправна </w:t>
      </w:r>
      <w:r>
        <w:rPr>
          <w:color w:val="000000" w:themeColor="text1"/>
        </w:rPr>
        <w:t>стратегија Владе Републике Србије и Министарства финансија по свим економским и финасијским параметрима.</w:t>
      </w:r>
    </w:p>
    <w:p w:rsidR="00E846E2" w:rsidRPr="00A4175B" w:rsidRDefault="00E846E2" w:rsidP="00A4175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 xml:space="preserve">Верољуб Арсић је истакао да сматра да су уговори </w:t>
      </w:r>
      <w:r w:rsidR="0009382E">
        <w:rPr>
          <w:color w:val="000000" w:themeColor="text1"/>
          <w:lang w:val="sr-Cyrl-RS"/>
        </w:rPr>
        <w:t xml:space="preserve">чије је потврђивање предложено </w:t>
      </w:r>
      <w:r w:rsidR="002C03D6">
        <w:rPr>
          <w:color w:val="000000" w:themeColor="text1"/>
          <w:lang w:val="sr-Cyrl-RS"/>
        </w:rPr>
        <w:t>веома</w:t>
      </w:r>
      <w:r>
        <w:rPr>
          <w:color w:val="000000" w:themeColor="text1"/>
        </w:rPr>
        <w:t xml:space="preserve"> добри </w:t>
      </w:r>
      <w:r w:rsidR="009E6830">
        <w:rPr>
          <w:color w:val="000000" w:themeColor="text1"/>
          <w:lang w:val="sr-Cyrl-RS"/>
        </w:rPr>
        <w:t>јер се уговореним зајмовима обезбеђују јефтина новчана средства</w:t>
      </w:r>
      <w:r w:rsidR="009E6830">
        <w:rPr>
          <w:color w:val="000000" w:themeColor="text1"/>
        </w:rPr>
        <w:t xml:space="preserve"> са дугим роком отплате.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Навео је да нема повећањ</w:t>
      </w:r>
      <w:r w:rsidR="009E6830">
        <w:rPr>
          <w:color w:val="000000" w:themeColor="text1"/>
          <w:lang w:val="sr-Cyrl-RS"/>
        </w:rPr>
        <w:t>а</w:t>
      </w:r>
      <w:r>
        <w:rPr>
          <w:color w:val="000000" w:themeColor="text1"/>
        </w:rPr>
        <w:t xml:space="preserve"> јавног дуга у 2017.</w:t>
      </w:r>
      <w:r w:rsidR="009E6830">
        <w:rPr>
          <w:color w:val="000000" w:themeColor="text1"/>
          <w:lang w:val="sr-Cyrl-RS"/>
        </w:rPr>
        <w:t xml:space="preserve"> г</w:t>
      </w:r>
      <w:r>
        <w:rPr>
          <w:color w:val="000000" w:themeColor="text1"/>
        </w:rPr>
        <w:t>одини</w:t>
      </w:r>
      <w:r w:rsidR="009E6830">
        <w:rPr>
          <w:color w:val="000000" w:themeColor="text1"/>
          <w:lang w:val="sr-Cyrl-RS"/>
        </w:rPr>
        <w:t>.</w:t>
      </w:r>
      <w:r>
        <w:rPr>
          <w:color w:val="000000" w:themeColor="text1"/>
        </w:rPr>
        <w:t xml:space="preserve"> </w:t>
      </w:r>
      <w:r w:rsidR="009E6830">
        <w:rPr>
          <w:color w:val="000000" w:themeColor="text1"/>
          <w:lang w:val="sr-Cyrl-RS"/>
        </w:rPr>
        <w:t>О</w:t>
      </w:r>
      <w:r w:rsidR="009E6830">
        <w:rPr>
          <w:color w:val="000000" w:themeColor="text1"/>
        </w:rPr>
        <w:t>сврну</w:t>
      </w:r>
      <w:r w:rsidR="009E6830">
        <w:rPr>
          <w:color w:val="000000" w:themeColor="text1"/>
          <w:lang w:val="sr-Cyrl-RS"/>
        </w:rPr>
        <w:t>о</w:t>
      </w:r>
      <w:r w:rsidR="009E6830">
        <w:rPr>
          <w:color w:val="000000" w:themeColor="text1"/>
        </w:rPr>
        <w:t xml:space="preserve"> </w:t>
      </w:r>
      <w:r w:rsidR="009E6830">
        <w:rPr>
          <w:color w:val="000000" w:themeColor="text1"/>
          <w:lang w:val="sr-Cyrl-RS"/>
        </w:rPr>
        <w:t xml:space="preserve">се </w:t>
      </w:r>
      <w:r w:rsidR="009E6830">
        <w:rPr>
          <w:color w:val="000000" w:themeColor="text1"/>
        </w:rPr>
        <w:t xml:space="preserve">на кредитни рејтинг </w:t>
      </w:r>
      <w:r w:rsidR="009E6830">
        <w:rPr>
          <w:color w:val="000000" w:themeColor="text1"/>
          <w:lang w:val="sr-Cyrl-RS"/>
        </w:rPr>
        <w:t>истичући</w:t>
      </w:r>
      <w:r w:rsidR="009E6830">
        <w:rPr>
          <w:color w:val="000000" w:themeColor="text1"/>
        </w:rPr>
        <w:t xml:space="preserve"> да је сада бољи </w:t>
      </w:r>
      <w:r w:rsidR="00A4175B">
        <w:rPr>
          <w:color w:val="000000" w:themeColor="text1"/>
          <w:lang w:val="sr-Cyrl-RS"/>
        </w:rPr>
        <w:t>него у</w:t>
      </w:r>
      <w:r w:rsidR="009E6830">
        <w:rPr>
          <w:color w:val="000000" w:themeColor="text1"/>
        </w:rPr>
        <w:t xml:space="preserve"> период</w:t>
      </w:r>
      <w:r w:rsidR="00A4175B">
        <w:rPr>
          <w:color w:val="000000" w:themeColor="text1"/>
          <w:lang w:val="sr-Cyrl-RS"/>
        </w:rPr>
        <w:t>у</w:t>
      </w:r>
      <w:r w:rsidR="009E6830">
        <w:rPr>
          <w:color w:val="000000" w:themeColor="text1"/>
        </w:rPr>
        <w:t xml:space="preserve"> 2010</w:t>
      </w:r>
      <w:r w:rsidR="00A4175B">
        <w:rPr>
          <w:color w:val="000000" w:themeColor="text1"/>
          <w:lang w:val="sr-Cyrl-RS"/>
        </w:rPr>
        <w:t xml:space="preserve"> </w:t>
      </w:r>
      <w:r w:rsidR="00A4175B">
        <w:rPr>
          <w:color w:val="000000" w:themeColor="text1"/>
        </w:rPr>
        <w:t>–</w:t>
      </w:r>
      <w:r w:rsidR="00A4175B">
        <w:rPr>
          <w:color w:val="000000" w:themeColor="text1"/>
          <w:lang w:val="sr-Cyrl-RS"/>
        </w:rPr>
        <w:t xml:space="preserve"> </w:t>
      </w:r>
      <w:r w:rsidR="009E6830">
        <w:rPr>
          <w:color w:val="000000" w:themeColor="text1"/>
        </w:rPr>
        <w:t>2012</w:t>
      </w:r>
      <w:r w:rsidR="00A4175B">
        <w:rPr>
          <w:color w:val="000000" w:themeColor="text1"/>
          <w:lang w:val="sr-Cyrl-RS"/>
        </w:rPr>
        <w:t xml:space="preserve">. </w:t>
      </w:r>
      <w:r w:rsidR="00A4175B">
        <w:rPr>
          <w:color w:val="000000" w:themeColor="text1"/>
        </w:rPr>
        <w:t>године</w:t>
      </w:r>
      <w:r w:rsidR="00A4175B">
        <w:rPr>
          <w:color w:val="000000" w:themeColor="text1"/>
          <w:lang w:val="sr-Cyrl-RS"/>
        </w:rPr>
        <w:t>, ш</w:t>
      </w:r>
      <w:r w:rsidR="009E6830">
        <w:rPr>
          <w:color w:val="000000" w:themeColor="text1"/>
        </w:rPr>
        <w:t xml:space="preserve">то </w:t>
      </w:r>
      <w:r w:rsidR="00A4175B">
        <w:rPr>
          <w:color w:val="000000" w:themeColor="text1"/>
          <w:lang w:val="sr-Cyrl-RS"/>
        </w:rPr>
        <w:t xml:space="preserve">је </w:t>
      </w:r>
      <w:r w:rsidR="009E6830">
        <w:rPr>
          <w:color w:val="000000" w:themeColor="text1"/>
        </w:rPr>
        <w:t>заслуга Владе Републике Србије.</w:t>
      </w:r>
    </w:p>
    <w:p w:rsidR="00E846E2" w:rsidRPr="00A4175B" w:rsidRDefault="00E846E2" w:rsidP="00A4175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Милор</w:t>
      </w:r>
      <w:r w:rsidR="00A4175B">
        <w:rPr>
          <w:color w:val="000000" w:themeColor="text1"/>
        </w:rPr>
        <w:t xml:space="preserve">ад Мирчић је поставио питање </w:t>
      </w:r>
      <w:r>
        <w:rPr>
          <w:color w:val="000000" w:themeColor="text1"/>
        </w:rPr>
        <w:t>финанси</w:t>
      </w:r>
      <w:r w:rsidR="009E6830">
        <w:rPr>
          <w:color w:val="000000" w:themeColor="text1"/>
        </w:rPr>
        <w:t>ра</w:t>
      </w:r>
      <w:r w:rsidR="00A4175B">
        <w:rPr>
          <w:color w:val="000000" w:themeColor="text1"/>
          <w:lang w:val="sr-Cyrl-RS"/>
        </w:rPr>
        <w:t>ња</w:t>
      </w:r>
      <w:r w:rsidR="00A4175B">
        <w:rPr>
          <w:color w:val="000000" w:themeColor="text1"/>
        </w:rPr>
        <w:t xml:space="preserve"> трошков</w:t>
      </w:r>
      <w:r w:rsidR="00A4175B">
        <w:rPr>
          <w:color w:val="000000" w:themeColor="text1"/>
          <w:lang w:val="sr-Cyrl-RS"/>
        </w:rPr>
        <w:t>а</w:t>
      </w:r>
      <w:r w:rsidR="009E6830">
        <w:rPr>
          <w:color w:val="000000" w:themeColor="text1"/>
        </w:rPr>
        <w:t xml:space="preserve"> пројеката, експерата</w:t>
      </w:r>
      <w:r w:rsidR="009E6830">
        <w:rPr>
          <w:color w:val="000000" w:themeColor="text1"/>
          <w:lang w:val="sr-Cyrl-RS"/>
        </w:rPr>
        <w:t xml:space="preserve"> и</w:t>
      </w:r>
      <w:r>
        <w:rPr>
          <w:color w:val="000000" w:themeColor="text1"/>
        </w:rPr>
        <w:t xml:space="preserve"> консултаната. Навео је и </w:t>
      </w:r>
      <w:r w:rsidR="009E6830">
        <w:rPr>
          <w:color w:val="000000" w:themeColor="text1"/>
        </w:rPr>
        <w:t xml:space="preserve">да челници </w:t>
      </w:r>
      <w:r w:rsidR="009E6830">
        <w:rPr>
          <w:color w:val="000000" w:themeColor="text1"/>
          <w:lang w:val="sr-Cyrl-RS"/>
        </w:rPr>
        <w:t>поједин</w:t>
      </w:r>
      <w:r>
        <w:rPr>
          <w:color w:val="000000" w:themeColor="text1"/>
        </w:rPr>
        <w:t xml:space="preserve">их јавних предузећа и даље имају велика примања и да су у континуитету на челним позицијама, да имају све већи број запослених, </w:t>
      </w:r>
      <w:r w:rsidR="009E6830">
        <w:rPr>
          <w:color w:val="000000" w:themeColor="text1"/>
          <w:lang w:val="sr-Cyrl-RS"/>
        </w:rPr>
        <w:t xml:space="preserve">као и </w:t>
      </w:r>
      <w:r>
        <w:rPr>
          <w:color w:val="000000" w:themeColor="text1"/>
        </w:rPr>
        <w:t>да нерационално послују.</w:t>
      </w:r>
    </w:p>
    <w:p w:rsidR="00037D4D" w:rsidRPr="00A4175B" w:rsidRDefault="00E846E2" w:rsidP="00A4175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На постављена питања о</w:t>
      </w:r>
      <w:r w:rsidR="00A4175B">
        <w:rPr>
          <w:color w:val="000000" w:themeColor="text1"/>
          <w:lang w:val="sr-Cyrl-RS"/>
        </w:rPr>
        <w:t>бјашњења су давали</w:t>
      </w:r>
      <w:r>
        <w:rPr>
          <w:color w:val="000000" w:themeColor="text1"/>
        </w:rPr>
        <w:t xml:space="preserve"> </w:t>
      </w:r>
      <w:r>
        <w:rPr>
          <w:lang w:eastAsia="en-GB"/>
        </w:rPr>
        <w:t>Бранко Дрчелић,</w:t>
      </w:r>
      <w:r w:rsidR="00037D4D">
        <w:rPr>
          <w:lang w:eastAsia="en-GB"/>
        </w:rPr>
        <w:t xml:space="preserve"> </w:t>
      </w:r>
      <w:r>
        <w:rPr>
          <w:color w:val="000000" w:themeColor="text1"/>
        </w:rPr>
        <w:t>в.д. директор</w:t>
      </w:r>
      <w:r w:rsidR="00A4175B">
        <w:rPr>
          <w:color w:val="000000" w:themeColor="text1"/>
          <w:lang w:val="sr-Cyrl-RS"/>
        </w:rPr>
        <w:t>а</w:t>
      </w:r>
      <w:r>
        <w:rPr>
          <w:color w:val="000000" w:themeColor="text1"/>
        </w:rPr>
        <w:t xml:space="preserve"> Управе за јавни дуг </w:t>
      </w:r>
      <w:r>
        <w:rPr>
          <w:lang w:eastAsia="en-GB"/>
        </w:rPr>
        <w:t>и Славица Јелача, помоћник министра правде</w:t>
      </w:r>
      <w:r w:rsidR="00037D4D">
        <w:rPr>
          <w:lang w:eastAsia="en-GB"/>
        </w:rPr>
        <w:t>.</w:t>
      </w:r>
    </w:p>
    <w:p w:rsidR="00037D4D" w:rsidRPr="00A4175B" w:rsidRDefault="002C03D6" w:rsidP="00A4175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 xml:space="preserve">Члан Одбора Милан Лачевић је </w:t>
      </w:r>
      <w:r>
        <w:rPr>
          <w:color w:val="000000" w:themeColor="text1"/>
          <w:lang w:val="sr-Cyrl-RS"/>
        </w:rPr>
        <w:t xml:space="preserve">током расправе, пре гласања о тачкама дневног реда, </w:t>
      </w:r>
      <w:r>
        <w:rPr>
          <w:color w:val="000000" w:themeColor="text1"/>
        </w:rPr>
        <w:t>напустио седницу Одбора.</w:t>
      </w:r>
    </w:p>
    <w:p w:rsidR="00037D4D" w:rsidRDefault="00037D4D" w:rsidP="00037D4D">
      <w:pPr>
        <w:ind w:firstLine="720"/>
        <w:jc w:val="both"/>
        <w:rPr>
          <w:lang w:val="sr-Cyrl-RS" w:eastAsia="en-GB"/>
        </w:rPr>
      </w:pPr>
      <w:r>
        <w:rPr>
          <w:lang w:eastAsia="en-GB"/>
        </w:rPr>
        <w:t>Након завршене дискусије Одбор је прешао на одл</w:t>
      </w:r>
      <w:r w:rsidR="00A4175B">
        <w:rPr>
          <w:lang w:eastAsia="en-GB"/>
        </w:rPr>
        <w:t>учивање по тачкама дневног реда</w:t>
      </w:r>
      <w:r w:rsidR="00A4175B">
        <w:rPr>
          <w:lang w:val="sr-Cyrl-RS" w:eastAsia="en-GB"/>
        </w:rPr>
        <w:t>.</w:t>
      </w:r>
    </w:p>
    <w:p w:rsidR="00A4175B" w:rsidRDefault="00A4175B" w:rsidP="00A4175B">
      <w:pPr>
        <w:jc w:val="both"/>
        <w:rPr>
          <w:lang w:val="sr-Cyrl-RS" w:eastAsia="en-GB"/>
        </w:rPr>
      </w:pPr>
    </w:p>
    <w:p w:rsidR="00A4175B" w:rsidRPr="002B458A" w:rsidRDefault="00A4175B" w:rsidP="00A4175B">
      <w:pPr>
        <w:jc w:val="both"/>
        <w:rPr>
          <w:b/>
          <w:u w:val="single"/>
          <w:lang w:val="sr-Cyrl-RS" w:eastAsia="en-GB"/>
        </w:rPr>
      </w:pPr>
      <w:r w:rsidRPr="002B458A">
        <w:rPr>
          <w:b/>
          <w:u w:val="single"/>
          <w:lang w:val="sr-Cyrl-RS" w:eastAsia="en-GB"/>
        </w:rPr>
        <w:t>Прва тачка дневног реда</w:t>
      </w:r>
      <w:r w:rsidRPr="002B458A">
        <w:rPr>
          <w:b/>
          <w:lang w:val="sr-Cyrl-RS" w:eastAsia="en-GB"/>
        </w:rPr>
        <w:t>:</w:t>
      </w:r>
      <w:r w:rsidR="002B458A" w:rsidRPr="002B458A">
        <w:rPr>
          <w:b/>
          <w:lang w:val="sr-Cyrl-RS" w:eastAsia="en-GB"/>
        </w:rPr>
        <w:t xml:space="preserve"> </w:t>
      </w:r>
      <w:r w:rsidR="002B458A" w:rsidRPr="002B458A">
        <w:rPr>
          <w:rFonts w:cs="Arial"/>
          <w:b/>
          <w:bCs/>
          <w:lang w:val="sr-Cyrl-CS"/>
        </w:rPr>
        <w:t xml:space="preserve">Предлог закона о </w:t>
      </w:r>
      <w:r w:rsidR="002B458A" w:rsidRPr="002B458A">
        <w:rPr>
          <w:rFonts w:cs="Arial"/>
          <w:b/>
        </w:rPr>
        <w:t>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</w:t>
      </w:r>
      <w:r w:rsidR="002B458A">
        <w:rPr>
          <w:rFonts w:cs="Arial"/>
          <w:lang w:val="sr-Cyrl-CS"/>
        </w:rPr>
        <w:t xml:space="preserve"> </w:t>
      </w:r>
    </w:p>
    <w:p w:rsidR="00037D4D" w:rsidRPr="00037D4D" w:rsidRDefault="00037D4D" w:rsidP="00037D4D">
      <w:pPr>
        <w:jc w:val="both"/>
        <w:rPr>
          <w:lang w:eastAsia="en-GB"/>
        </w:rPr>
      </w:pPr>
    </w:p>
    <w:p w:rsidR="00037D4D" w:rsidRPr="00F71D9A" w:rsidRDefault="002B458A" w:rsidP="002B45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5851">
        <w:rPr>
          <w:rFonts w:ascii="Times New Roman" w:hAnsi="Times New Roman"/>
          <w:sz w:val="24"/>
          <w:szCs w:val="24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="00037D4D" w:rsidRPr="00F35851">
        <w:rPr>
          <w:rFonts w:ascii="Times New Roman" w:hAnsi="Times New Roman"/>
          <w:sz w:val="24"/>
          <w:szCs w:val="24"/>
        </w:rPr>
        <w:t>а предлог председника,</w:t>
      </w:r>
      <w:r w:rsidR="00F35851" w:rsidRPr="00F35851">
        <w:rPr>
          <w:rFonts w:ascii="Times New Roman" w:hAnsi="Times New Roman"/>
          <w:sz w:val="24"/>
          <w:szCs w:val="24"/>
        </w:rPr>
        <w:t xml:space="preserve"> </w:t>
      </w:r>
      <w:r w:rsidR="00037D4D" w:rsidRPr="00F35851">
        <w:rPr>
          <w:rFonts w:ascii="Times New Roman" w:hAnsi="Times New Roman"/>
          <w:sz w:val="24"/>
          <w:szCs w:val="24"/>
        </w:rPr>
        <w:t xml:space="preserve">већином гласова (једанаест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037D4D" w:rsidRPr="00F3585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један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037D4D" w:rsidRPr="00F35851">
        <w:rPr>
          <w:rFonts w:ascii="Times New Roman" w:hAnsi="Times New Roman"/>
          <w:sz w:val="24"/>
          <w:szCs w:val="24"/>
        </w:rPr>
        <w:t>против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један члан Одбора није гласао) одлучио да предложи Народној скупштини да прихвати 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="00037D4D" w:rsidRPr="00F35851">
        <w:rPr>
          <w:rFonts w:ascii="Times New Roman" w:hAnsi="Times New Roman"/>
          <w:sz w:val="24"/>
          <w:szCs w:val="24"/>
        </w:rPr>
        <w:t>потврђивању Споразума о зајму (Први програмски зајам за развојне политике у области јавних расхода и јавних предузећа) између Републике Србије и Међународне банке за обнову и развој</w:t>
      </w:r>
      <w:r>
        <w:rPr>
          <w:rFonts w:ascii="Times New Roman" w:hAnsi="Times New Roman"/>
          <w:sz w:val="24"/>
          <w:szCs w:val="24"/>
          <w:lang w:val="sr-Cyrl-RS"/>
        </w:rPr>
        <w:t xml:space="preserve"> и, н</w:t>
      </w:r>
      <w:r w:rsidR="00037D4D">
        <w:t xml:space="preserve">а </w:t>
      </w:r>
      <w:r w:rsidR="00037D4D" w:rsidRPr="002B458A">
        <w:rPr>
          <w:rFonts w:ascii="Times New Roman" w:hAnsi="Times New Roman"/>
          <w:sz w:val="24"/>
          <w:szCs w:val="24"/>
        </w:rPr>
        <w:t xml:space="preserve">основу члана 156. став 3. Пословника Народне Скупштине, </w:t>
      </w:r>
      <w:r w:rsidR="00F71D9A">
        <w:rPr>
          <w:rFonts w:ascii="Times New Roman" w:hAnsi="Times New Roman"/>
          <w:sz w:val="24"/>
          <w:szCs w:val="24"/>
          <w:lang w:val="sr-Cyrl-RS"/>
        </w:rPr>
        <w:t>поднео следећи</w:t>
      </w:r>
    </w:p>
    <w:p w:rsidR="00037D4D" w:rsidRDefault="00037D4D" w:rsidP="00037D4D">
      <w:pPr>
        <w:spacing w:before="240"/>
        <w:jc w:val="center"/>
      </w:pPr>
      <w:r>
        <w:t>И З В Е Ш Т А Ј</w:t>
      </w:r>
    </w:p>
    <w:p w:rsidR="00037D4D" w:rsidRDefault="00037D4D" w:rsidP="00037D4D">
      <w:pPr>
        <w:spacing w:before="240"/>
        <w:ind w:firstLine="720"/>
        <w:jc w:val="both"/>
      </w:pPr>
      <w: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CS"/>
        </w:rPr>
        <w:t xml:space="preserve">Предлог закона о </w:t>
      </w:r>
      <w:r>
        <w:t xml:space="preserve">потврђивању Споразума о зајму (Први програмски зајам  за развојне политике у области јавних </w:t>
      </w:r>
      <w:r>
        <w:lastRenderedPageBreak/>
        <w:t>расхода и јавних предузећа) између Републике Србије и Међународне банке за обнову и развој</w:t>
      </w:r>
      <w:r>
        <w:rPr>
          <w:bCs/>
          <w:lang w:val="sr-Cyrl-CS"/>
        </w:rPr>
        <w:t>.</w:t>
      </w:r>
    </w:p>
    <w:p w:rsidR="00037D4D" w:rsidRDefault="00037D4D" w:rsidP="00037D4D">
      <w:pPr>
        <w:spacing w:after="200"/>
        <w:ind w:firstLine="720"/>
        <w:jc w:val="both"/>
        <w:rPr>
          <w:rFonts w:eastAsia="Calibri"/>
        </w:rPr>
      </w:pPr>
      <w:r w:rsidRPr="001765F0">
        <w:rPr>
          <w:rFonts w:eastAsia="Calibri"/>
        </w:rPr>
        <w:t>За известиоца Одбора на седници Народне скупштине одређена је др Александра Томић, председник Одбора.</w:t>
      </w:r>
    </w:p>
    <w:p w:rsidR="00037D4D" w:rsidRPr="00F71D9A" w:rsidRDefault="00F71D9A" w:rsidP="00F71D9A">
      <w:pPr>
        <w:jc w:val="both"/>
        <w:rPr>
          <w:b/>
          <w:lang w:eastAsia="en-GB"/>
        </w:rPr>
      </w:pPr>
      <w:r w:rsidRPr="002B458A">
        <w:rPr>
          <w:b/>
          <w:u w:val="single"/>
          <w:lang w:val="sr-Cyrl-RS" w:eastAsia="en-GB"/>
        </w:rPr>
        <w:t>Прва тачка дневног реда</w:t>
      </w:r>
      <w:r w:rsidRPr="002B458A">
        <w:rPr>
          <w:b/>
          <w:lang w:val="sr-Cyrl-RS" w:eastAsia="en-GB"/>
        </w:rPr>
        <w:t xml:space="preserve">: </w:t>
      </w:r>
      <w:r w:rsidRPr="002B458A">
        <w:rPr>
          <w:rFonts w:cs="Arial"/>
          <w:b/>
          <w:bCs/>
          <w:lang w:val="sr-Cyrl-CS"/>
        </w:rPr>
        <w:t xml:space="preserve">Предлог закона о </w:t>
      </w:r>
      <w:r w:rsidRPr="002B458A">
        <w:rPr>
          <w:rFonts w:cs="Arial"/>
          <w:b/>
        </w:rPr>
        <w:t>потврђивању</w:t>
      </w:r>
      <w:r w:rsidRPr="00F71D9A">
        <w:t xml:space="preserve"> </w:t>
      </w:r>
      <w:r w:rsidRPr="00F71D9A">
        <w:rPr>
          <w:b/>
        </w:rPr>
        <w:t>Финансијског уговора ''Унапређење објеката правосудних органа Б'' између Републике Србије и Европске инвестиционе банке</w:t>
      </w:r>
    </w:p>
    <w:p w:rsidR="00F71D9A" w:rsidRDefault="00F71D9A" w:rsidP="00037D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37D4D" w:rsidRPr="00F71D9A" w:rsidRDefault="00F71D9A" w:rsidP="00F71D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 н</w:t>
      </w:r>
      <w:r w:rsidR="00037D4D" w:rsidRPr="00F35851">
        <w:rPr>
          <w:rFonts w:ascii="Times New Roman" w:hAnsi="Times New Roman"/>
          <w:sz w:val="24"/>
          <w:szCs w:val="24"/>
        </w:rPr>
        <w:t xml:space="preserve">а предлог председника, већином гласова (једанаест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037D4D" w:rsidRPr="00F3585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један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037D4D" w:rsidRPr="00F35851">
        <w:rPr>
          <w:rFonts w:ascii="Times New Roman" w:hAnsi="Times New Roman"/>
          <w:sz w:val="24"/>
          <w:szCs w:val="24"/>
        </w:rPr>
        <w:t>против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један члан Одбора није гласао) одлучио да предложи Народној скупштини да прихвати 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 w:rsidR="00037D4D" w:rsidRPr="00F35851">
        <w:rPr>
          <w:rFonts w:ascii="Times New Roman" w:hAnsi="Times New Roman"/>
          <w:sz w:val="24"/>
          <w:szCs w:val="24"/>
        </w:rPr>
        <w:t>потврђивању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и, н</w:t>
      </w:r>
      <w:r w:rsidR="00037D4D">
        <w:t xml:space="preserve">а </w:t>
      </w:r>
      <w:r w:rsidR="00037D4D" w:rsidRPr="00F71D9A">
        <w:rPr>
          <w:rFonts w:ascii="Times New Roman" w:hAnsi="Times New Roman"/>
          <w:sz w:val="24"/>
          <w:szCs w:val="24"/>
        </w:rPr>
        <w:t xml:space="preserve">основу члана 156. став 3. Пословника Народне Скупштине, </w:t>
      </w:r>
      <w:r>
        <w:rPr>
          <w:rFonts w:ascii="Times New Roman" w:hAnsi="Times New Roman"/>
          <w:sz w:val="24"/>
          <w:szCs w:val="24"/>
        </w:rPr>
        <w:t>подн</w:t>
      </w:r>
      <w:r>
        <w:rPr>
          <w:rFonts w:ascii="Times New Roman" w:hAnsi="Times New Roman"/>
          <w:sz w:val="24"/>
          <w:szCs w:val="24"/>
          <w:lang w:val="sr-Cyrl-RS"/>
        </w:rPr>
        <w:t>ео следећи</w:t>
      </w:r>
    </w:p>
    <w:p w:rsidR="00037D4D" w:rsidRDefault="00037D4D" w:rsidP="00F71D9A">
      <w:pPr>
        <w:ind w:firstLine="720"/>
        <w:jc w:val="both"/>
      </w:pPr>
    </w:p>
    <w:p w:rsidR="00037D4D" w:rsidRDefault="00037D4D" w:rsidP="00F71D9A">
      <w:pPr>
        <w:jc w:val="center"/>
      </w:pPr>
      <w:r>
        <w:t>И З В Е Ш Т А Ј</w:t>
      </w:r>
    </w:p>
    <w:p w:rsidR="00037D4D" w:rsidRDefault="00037D4D" w:rsidP="00037D4D">
      <w:pPr>
        <w:jc w:val="center"/>
      </w:pPr>
    </w:p>
    <w:p w:rsidR="00037D4D" w:rsidRDefault="00037D4D" w:rsidP="00037D4D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jc w:val="both"/>
        <w:rPr>
          <w:u w:val="single"/>
        </w:rPr>
      </w:pPr>
      <w:r>
        <w:tab/>
      </w:r>
      <w:r w:rsidR="00F71D9A">
        <w:rPr>
          <w:lang w:val="sr-Cyrl-RS"/>
        </w:rPr>
        <w:t xml:space="preserve">   </w:t>
      </w:r>
      <w: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CS"/>
        </w:rPr>
        <w:t xml:space="preserve">Предлог закона о </w:t>
      </w:r>
      <w:r>
        <w:t>потврђивању Финансијског уговора ''Унапређење објеката правосудних органа Б'' између Републике Србије и Европске инвестиционе банке</w:t>
      </w:r>
      <w:r>
        <w:rPr>
          <w:bCs/>
        </w:rPr>
        <w:t>.</w:t>
      </w:r>
    </w:p>
    <w:p w:rsidR="00037D4D" w:rsidRPr="002B163E" w:rsidRDefault="00037D4D" w:rsidP="002B163E">
      <w:pPr>
        <w:spacing w:after="200"/>
        <w:ind w:firstLine="720"/>
        <w:jc w:val="both"/>
        <w:rPr>
          <w:rFonts w:eastAsia="Calibri"/>
          <w:lang w:val="sr-Cyrl-RS"/>
        </w:rPr>
      </w:pPr>
      <w:r w:rsidRPr="001765F0">
        <w:rPr>
          <w:rFonts w:eastAsia="Calibri"/>
        </w:rPr>
        <w:t>За известиоца Одбора на седници Народне скупштине одређена је др Александра Томић, председник Одбора.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r w:rsidR="00037D4D" w:rsidRPr="00400BCB">
        <w:rPr>
          <w:rFonts w:eastAsia="Calibri"/>
          <w:lang w:val="en-GB" w:eastAsia="en-GB"/>
        </w:rPr>
        <w:t>Седница</w:t>
      </w:r>
      <w:r w:rsidR="00A81B07">
        <w:rPr>
          <w:rFonts w:eastAsia="Calibri"/>
          <w:lang w:eastAsia="en-GB"/>
        </w:rPr>
        <w:t xml:space="preserve"> </w:t>
      </w:r>
      <w:r w:rsidR="00037D4D" w:rsidRPr="00400BCB">
        <w:rPr>
          <w:rFonts w:eastAsia="Calibri"/>
          <w:lang w:val="en-GB" w:eastAsia="en-GB"/>
        </w:rPr>
        <w:t>Одбора</w:t>
      </w:r>
      <w:r w:rsidR="00A81B07">
        <w:rPr>
          <w:rFonts w:eastAsia="Calibri"/>
          <w:lang w:eastAsia="en-GB"/>
        </w:rPr>
        <w:t xml:space="preserve"> </w:t>
      </w:r>
      <w:r w:rsidR="00037D4D" w:rsidRPr="00400BCB">
        <w:rPr>
          <w:rFonts w:eastAsia="Calibri"/>
          <w:lang w:val="en-GB" w:eastAsia="en-GB"/>
        </w:rPr>
        <w:t>је</w:t>
      </w:r>
      <w:r w:rsidR="00A81B07">
        <w:rPr>
          <w:rFonts w:eastAsia="Calibri"/>
          <w:lang w:eastAsia="en-GB"/>
        </w:rPr>
        <w:t xml:space="preserve"> </w:t>
      </w:r>
      <w:r w:rsidR="00037D4D" w:rsidRPr="00400BCB">
        <w:rPr>
          <w:rFonts w:eastAsia="Calibri"/>
          <w:lang w:val="en-GB" w:eastAsia="en-GB"/>
        </w:rPr>
        <w:t xml:space="preserve">закључена у </w:t>
      </w:r>
      <w:r w:rsidR="00037D4D">
        <w:rPr>
          <w:rFonts w:eastAsia="Calibri"/>
          <w:lang w:eastAsia="en-GB"/>
        </w:rPr>
        <w:t>9,40</w:t>
      </w:r>
      <w:r w:rsidR="00A81B07">
        <w:rPr>
          <w:rFonts w:eastAsia="Calibri"/>
          <w:lang w:eastAsia="en-GB"/>
        </w:rPr>
        <w:t xml:space="preserve"> </w:t>
      </w:r>
      <w:r w:rsidR="00037D4D" w:rsidRPr="00400BCB">
        <w:rPr>
          <w:rFonts w:eastAsia="Calibri"/>
          <w:lang w:val="en-GB" w:eastAsia="en-GB"/>
        </w:rPr>
        <w:t>часова.</w:t>
      </w:r>
    </w:p>
    <w:p w:rsidR="00037D4D" w:rsidRPr="008C0270" w:rsidRDefault="00037D4D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37D4D" w:rsidRPr="00487490">
        <w:t>Седница</w:t>
      </w:r>
      <w:r w:rsidR="00037D4D">
        <w:t xml:space="preserve"> </w:t>
      </w:r>
      <w:r w:rsidR="00037D4D" w:rsidRPr="00487490">
        <w:t>је</w:t>
      </w:r>
      <w:r w:rsidR="00037D4D">
        <w:t xml:space="preserve"> </w:t>
      </w:r>
      <w:r w:rsidR="00037D4D" w:rsidRPr="00487490">
        <w:t>тонски</w:t>
      </w:r>
      <w:r w:rsidR="00037D4D">
        <w:t xml:space="preserve"> </w:t>
      </w:r>
      <w:r w:rsidR="00037D4D" w:rsidRPr="00487490">
        <w:t>снимана.</w:t>
      </w:r>
    </w:p>
    <w:p w:rsid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val="sr-Cyrl-RS"/>
        </w:rPr>
      </w:pPr>
    </w:p>
    <w:p w:rsidR="00406416" w:rsidRPr="00406416" w:rsidRDefault="00406416" w:rsidP="009B1D48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Pr="00400BCB" w:rsidRDefault="00406416" w:rsidP="00406416">
      <w:pPr>
        <w:jc w:val="both"/>
        <w:rPr>
          <w:lang w:val="ru-RU"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Pr="00400BCB">
        <w:rPr>
          <w:rFonts w:eastAsia="Calibri"/>
          <w:lang w:val="en-GB"/>
        </w:rPr>
        <w:t xml:space="preserve">ПРЕДСЕДНИК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 </w:t>
      </w:r>
      <w:r>
        <w:rPr>
          <w:rFonts w:eastAsia="Calibri"/>
          <w:lang w:val="sr-Cyrl-CS"/>
        </w:rPr>
        <w:t xml:space="preserve">                        </w:t>
      </w:r>
      <w:r w:rsidRPr="00400BCB">
        <w:rPr>
          <w:rFonts w:eastAsia="Calibri"/>
          <w:lang w:val="sr-Cyrl-CS"/>
        </w:rPr>
        <w:t>др Александра Томић</w:t>
      </w:r>
    </w:p>
    <w:p w:rsidR="00406416" w:rsidRPr="00145BE8" w:rsidRDefault="00406416" w:rsidP="00406416">
      <w:pPr>
        <w:jc w:val="both"/>
        <w:rPr>
          <w:b/>
          <w:bCs/>
          <w:lang w:val="sr-Cyrl-RS"/>
        </w:rPr>
      </w:pPr>
    </w:p>
    <w:p w:rsidR="00406416" w:rsidRP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Default="0006726D"/>
    <w:sectPr w:rsidR="0006726D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B9" w:rsidRDefault="00CB50B9" w:rsidP="00037D4D">
      <w:r>
        <w:separator/>
      </w:r>
    </w:p>
  </w:endnote>
  <w:endnote w:type="continuationSeparator" w:id="0">
    <w:p w:rsidR="00CB50B9" w:rsidRDefault="00CB50B9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A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B9" w:rsidRDefault="00CB50B9" w:rsidP="00037D4D">
      <w:r>
        <w:separator/>
      </w:r>
    </w:p>
  </w:footnote>
  <w:footnote w:type="continuationSeparator" w:id="0">
    <w:p w:rsidR="00CB50B9" w:rsidRDefault="00CB50B9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171C18"/>
    <w:rsid w:val="00222D43"/>
    <w:rsid w:val="002B163E"/>
    <w:rsid w:val="002B458A"/>
    <w:rsid w:val="002C03D6"/>
    <w:rsid w:val="00406416"/>
    <w:rsid w:val="00447B29"/>
    <w:rsid w:val="00517B52"/>
    <w:rsid w:val="007461A9"/>
    <w:rsid w:val="00891312"/>
    <w:rsid w:val="00922D25"/>
    <w:rsid w:val="009B1D48"/>
    <w:rsid w:val="009B5B94"/>
    <w:rsid w:val="009E6830"/>
    <w:rsid w:val="00A23929"/>
    <w:rsid w:val="00A4175B"/>
    <w:rsid w:val="00A81B07"/>
    <w:rsid w:val="00C069E9"/>
    <w:rsid w:val="00CB50B9"/>
    <w:rsid w:val="00CD0207"/>
    <w:rsid w:val="00CD32B5"/>
    <w:rsid w:val="00D47AE1"/>
    <w:rsid w:val="00DB6E44"/>
    <w:rsid w:val="00E846E2"/>
    <w:rsid w:val="00EC2668"/>
    <w:rsid w:val="00F35851"/>
    <w:rsid w:val="00F6670F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2</cp:revision>
  <dcterms:created xsi:type="dcterms:W3CDTF">2017-05-17T12:13:00Z</dcterms:created>
  <dcterms:modified xsi:type="dcterms:W3CDTF">2017-05-17T12:13:00Z</dcterms:modified>
</cp:coreProperties>
</file>